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5A3" w:rsidRDefault="00D755A3"/>
    <w:p w:rsidR="00355736" w:rsidRDefault="0031229C" w:rsidP="00355736">
      <w:pPr>
        <w:pStyle w:val="ListParagraph"/>
        <w:numPr>
          <w:ilvl w:val="0"/>
          <w:numId w:val="5"/>
        </w:numPr>
      </w:pPr>
      <w:r>
        <w:t>On the left-hand side of the Contract (after you have created it) you will see the following tabs, click on Stakeholders:</w:t>
      </w:r>
    </w:p>
    <w:p w:rsidR="0031229C" w:rsidRDefault="0031229C" w:rsidP="0031229C">
      <w:pPr>
        <w:pStyle w:val="ListParagraph"/>
      </w:pPr>
    </w:p>
    <w:p w:rsidR="0031229C" w:rsidRDefault="0031229C" w:rsidP="0031229C">
      <w:pPr>
        <w:pStyle w:val="ListParagraph"/>
      </w:pPr>
      <w:r>
        <w:rPr>
          <w:noProof/>
        </w:rPr>
        <w:drawing>
          <wp:inline distT="0" distB="0" distL="0" distR="0" wp14:anchorId="69240E2D" wp14:editId="79157D08">
            <wp:extent cx="1119500" cy="2635250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36074" cy="267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229C" w:rsidRDefault="0031229C" w:rsidP="0031229C">
      <w:pPr>
        <w:pStyle w:val="ListParagraph"/>
      </w:pPr>
    </w:p>
    <w:p w:rsidR="0031229C" w:rsidRDefault="0031229C" w:rsidP="0031229C">
      <w:pPr>
        <w:pStyle w:val="ListParagraph"/>
        <w:numPr>
          <w:ilvl w:val="0"/>
          <w:numId w:val="5"/>
        </w:numPr>
      </w:pPr>
      <w:r>
        <w:t xml:space="preserve">This will give you the option to add stakeholders </w:t>
      </w:r>
      <w:r>
        <w:rPr>
          <w:noProof/>
        </w:rPr>
        <w:drawing>
          <wp:inline distT="0" distB="0" distL="0" distR="0" wp14:anchorId="6C99334F" wp14:editId="422C6C5B">
            <wp:extent cx="1041400" cy="228600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76227" cy="236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which you can do individually or by adding the emails addresses:</w:t>
      </w:r>
    </w:p>
    <w:p w:rsidR="0031229C" w:rsidRDefault="0031229C" w:rsidP="0031229C">
      <w:pPr>
        <w:pStyle w:val="ListParagraph"/>
      </w:pPr>
      <w:r>
        <w:rPr>
          <w:noProof/>
        </w:rPr>
        <w:drawing>
          <wp:inline distT="0" distB="0" distL="0" distR="0" wp14:anchorId="4E1F01A4" wp14:editId="7F59F824">
            <wp:extent cx="3098800" cy="3298384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06992" cy="3307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229C" w:rsidRDefault="0031229C" w:rsidP="0031229C">
      <w:pPr>
        <w:pStyle w:val="ListParagraph"/>
      </w:pPr>
    </w:p>
    <w:p w:rsidR="0031229C" w:rsidRDefault="009767C8" w:rsidP="0031229C">
      <w:pPr>
        <w:pStyle w:val="ListParagraph"/>
      </w:pPr>
      <w:r>
        <w:t xml:space="preserve">Please ensure you add the correct stakeholders as per the list located </w:t>
      </w:r>
      <w:hyperlink r:id="rId10" w:history="1">
        <w:r w:rsidRPr="009767C8">
          <w:rPr>
            <w:rStyle w:val="Hyperlink"/>
          </w:rPr>
          <w:t>here</w:t>
        </w:r>
      </w:hyperlink>
    </w:p>
    <w:p w:rsidR="009767C8" w:rsidRDefault="009767C8" w:rsidP="0031229C">
      <w:pPr>
        <w:pStyle w:val="ListParagraph"/>
      </w:pPr>
      <w:r>
        <w:t xml:space="preserve">ALL stakeholders must also be down as editors </w:t>
      </w:r>
      <w:r w:rsidR="00910E25">
        <w:t>to</w:t>
      </w:r>
      <w:r>
        <w:t xml:space="preserve"> give them access to upload supplier documentation. </w:t>
      </w:r>
    </w:p>
    <w:p w:rsidR="00910E25" w:rsidRDefault="00910E25" w:rsidP="00910E25"/>
    <w:p w:rsidR="00910E25" w:rsidRDefault="00910E25" w:rsidP="00910E25"/>
    <w:p w:rsidR="00910E25" w:rsidRDefault="00910E25" w:rsidP="00910E25">
      <w:pPr>
        <w:pStyle w:val="ListParagraph"/>
        <w:numPr>
          <w:ilvl w:val="0"/>
          <w:numId w:val="5"/>
        </w:numPr>
      </w:pPr>
      <w:r>
        <w:t xml:space="preserve">Next you need to add your Milestone (if necessary) click on  </w:t>
      </w:r>
      <w:r>
        <w:rPr>
          <w:noProof/>
        </w:rPr>
        <w:drawing>
          <wp:inline distT="0" distB="0" distL="0" distR="0" wp14:anchorId="2F29E3F2" wp14:editId="15511E3D">
            <wp:extent cx="1507860" cy="26035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17515" cy="262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which will bring up the below:</w:t>
      </w:r>
    </w:p>
    <w:p w:rsidR="00910E25" w:rsidRDefault="00910E25" w:rsidP="00910E25">
      <w:pPr>
        <w:pStyle w:val="ListParagraph"/>
      </w:pPr>
      <w:r>
        <w:rPr>
          <w:noProof/>
        </w:rPr>
        <w:drawing>
          <wp:inline distT="0" distB="0" distL="0" distR="0" wp14:anchorId="371A88AB" wp14:editId="57B2302C">
            <wp:extent cx="5731510" cy="3281680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8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0E25" w:rsidRDefault="00910E25" w:rsidP="00910E25">
      <w:pPr>
        <w:pStyle w:val="ListParagraph"/>
      </w:pPr>
    </w:p>
    <w:p w:rsidR="00910E25" w:rsidRDefault="00910E25" w:rsidP="00910E25">
      <w:pPr>
        <w:pStyle w:val="ListParagraph"/>
      </w:pPr>
      <w:r>
        <w:t xml:space="preserve">The title should mirror the milestone type i.e. Contract Review, Operational Performance Review, Strategic Review, Supplier performance Audit. Enter all other information is appropriate. </w:t>
      </w:r>
    </w:p>
    <w:p w:rsidR="00910E25" w:rsidRDefault="00910E25" w:rsidP="00910E25">
      <w:pPr>
        <w:pStyle w:val="ListParagraph"/>
      </w:pPr>
    </w:p>
    <w:p w:rsidR="00910E25" w:rsidRDefault="00910E25" w:rsidP="00910E25">
      <w:pPr>
        <w:pStyle w:val="ListParagraph"/>
      </w:pPr>
      <w:r>
        <w:t>You can then add Recipients:</w:t>
      </w:r>
    </w:p>
    <w:p w:rsidR="00910E25" w:rsidRDefault="00910E25" w:rsidP="00910E25">
      <w:pPr>
        <w:pStyle w:val="ListParagraph"/>
      </w:pPr>
    </w:p>
    <w:p w:rsidR="00910E25" w:rsidRDefault="00910E25" w:rsidP="00910E25">
      <w:pPr>
        <w:pStyle w:val="ListParagraph"/>
      </w:pPr>
      <w:r>
        <w:rPr>
          <w:noProof/>
        </w:rPr>
        <w:drawing>
          <wp:inline distT="0" distB="0" distL="0" distR="0" wp14:anchorId="4FC3F8AF" wp14:editId="4355AB2D">
            <wp:extent cx="5731510" cy="1386205"/>
            <wp:effectExtent l="0" t="0" r="2540" b="444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8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0E25" w:rsidRPr="00355736" w:rsidRDefault="005C1CB9" w:rsidP="00910E25">
      <w:pPr>
        <w:pStyle w:val="ListParagraph"/>
      </w:pPr>
      <w:r>
        <w:t xml:space="preserve">Finally submit. </w:t>
      </w:r>
      <w:bookmarkStart w:id="0" w:name="_GoBack"/>
      <w:bookmarkEnd w:id="0"/>
    </w:p>
    <w:sectPr w:rsidR="00910E25" w:rsidRPr="00355736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0301" w:rsidRDefault="00F00301" w:rsidP="00F00301">
      <w:pPr>
        <w:spacing w:after="0" w:line="240" w:lineRule="auto"/>
      </w:pPr>
      <w:r>
        <w:separator/>
      </w:r>
    </w:p>
  </w:endnote>
  <w:end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0301" w:rsidRDefault="00F00301" w:rsidP="00F00301">
      <w:pPr>
        <w:spacing w:after="0" w:line="240" w:lineRule="auto"/>
      </w:pPr>
      <w:r>
        <w:separator/>
      </w:r>
    </w:p>
  </w:footnote>
  <w:foot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0301" w:rsidRPr="00E17DF8" w:rsidRDefault="00E17DF8" w:rsidP="00F00301">
    <w:pPr>
      <w:pStyle w:val="Header"/>
    </w:pPr>
    <w:r>
      <w:rPr>
        <w:noProof/>
      </w:rPr>
      <w:drawing>
        <wp:inline distT="0" distB="0" distL="0" distR="0">
          <wp:extent cx="1752600" cy="5715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01">
      <w:t xml:space="preserve">  </w:t>
    </w:r>
    <w:r w:rsidR="0031229C">
      <w:rPr>
        <w:b/>
        <w:sz w:val="32"/>
        <w:szCs w:val="32"/>
      </w:rPr>
      <w:t>Adding Stakeholders &amp; Milestones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8675F"/>
    <w:multiLevelType w:val="hybridMultilevel"/>
    <w:tmpl w:val="06264A7E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CD12C34"/>
    <w:multiLevelType w:val="hybridMultilevel"/>
    <w:tmpl w:val="17D6B7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55808"/>
    <w:multiLevelType w:val="hybridMultilevel"/>
    <w:tmpl w:val="D6CE3D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B03E8"/>
    <w:multiLevelType w:val="hybridMultilevel"/>
    <w:tmpl w:val="2BEED7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485ADA"/>
    <w:multiLevelType w:val="hybridMultilevel"/>
    <w:tmpl w:val="5BA648F4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39132B3"/>
    <w:multiLevelType w:val="hybridMultilevel"/>
    <w:tmpl w:val="41D4DD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147A24"/>
    <w:multiLevelType w:val="hybridMultilevel"/>
    <w:tmpl w:val="32ECF886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301"/>
    <w:rsid w:val="000D0A4A"/>
    <w:rsid w:val="002325EF"/>
    <w:rsid w:val="0031229C"/>
    <w:rsid w:val="00355736"/>
    <w:rsid w:val="005C1CB9"/>
    <w:rsid w:val="005E78EB"/>
    <w:rsid w:val="00910E25"/>
    <w:rsid w:val="00916E39"/>
    <w:rsid w:val="009767C8"/>
    <w:rsid w:val="00D54162"/>
    <w:rsid w:val="00D755A3"/>
    <w:rsid w:val="00E17DF8"/>
    <w:rsid w:val="00E910B3"/>
    <w:rsid w:val="00ED47BB"/>
    <w:rsid w:val="00F00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EAD26"/>
  <w15:chartTrackingRefBased/>
  <w15:docId w15:val="{A213A1C3-17D9-4097-9DB5-554DB2FF8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0301"/>
  </w:style>
  <w:style w:type="paragraph" w:styleId="Footer">
    <w:name w:val="footer"/>
    <w:basedOn w:val="Normal"/>
    <w:link w:val="Foot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0301"/>
  </w:style>
  <w:style w:type="paragraph" w:styleId="ListParagraph">
    <w:name w:val="List Paragraph"/>
    <w:basedOn w:val="Normal"/>
    <w:uiPriority w:val="34"/>
    <w:qFormat/>
    <w:rsid w:val="00F0030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16E3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573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18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file:///S:\Procurement\Procurement\Supplier%20List%20-%20FCS%20GSY\IT\Curtis%20Fitch\Stakeholder%20assignmen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First Central Insurance Management Ltd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Lewis</dc:creator>
  <cp:keywords/>
  <dc:description/>
  <cp:lastModifiedBy>Jade Lewis</cp:lastModifiedBy>
  <cp:revision>3</cp:revision>
  <dcterms:created xsi:type="dcterms:W3CDTF">2019-04-02T12:22:00Z</dcterms:created>
  <dcterms:modified xsi:type="dcterms:W3CDTF">2019-04-02T12:33:00Z</dcterms:modified>
</cp:coreProperties>
</file>